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DA" w:rsidRPr="00BC04BC" w:rsidRDefault="003C49F7" w:rsidP="00BC04BC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</w:pPr>
      <w:r w:rsidRPr="00BC04BC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  <w:t xml:space="preserve">ТЖ </w:t>
      </w:r>
      <w:r w:rsidR="00531900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  <w:t xml:space="preserve">саласындағы заңнама </w:t>
      </w:r>
      <w:bookmarkStart w:id="0" w:name="_GoBack"/>
      <w:bookmarkEnd w:id="0"/>
      <w:r w:rsidR="00BC04BC" w:rsidRPr="00BC04BC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/>
        </w:rPr>
        <w:t>пәнінен емтихан сұрақтары</w:t>
      </w:r>
    </w:p>
    <w:p w:rsidR="00FD25DA" w:rsidRPr="00BC04BC" w:rsidRDefault="00FD25DA" w:rsidP="00BC04BC">
      <w:pPr>
        <w:pStyle w:val="a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after="0" w:line="240" w:lineRule="auto"/>
        <w:ind w:left="0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val="kk-KZ"/>
        </w:rPr>
      </w:pPr>
      <w:r w:rsidRPr="00BC04BC">
        <w:rPr>
          <w:rFonts w:ascii="Times New Roman" w:eastAsia="Times New Roman" w:hAnsi="Times New Roman" w:cs="Times New Roman"/>
          <w:color w:val="1E1E1E"/>
          <w:sz w:val="28"/>
          <w:szCs w:val="28"/>
          <w:lang w:val="kk-KZ"/>
        </w:rPr>
        <w:t>Төтенше жағдай кезеңіне енгізілетін мемлекеттік басқарудың арнайы органдары</w:t>
      </w:r>
    </w:p>
    <w:p w:rsidR="00FD25DA" w:rsidRPr="003C49F7" w:rsidRDefault="00FD25DA" w:rsidP="00BC04BC">
      <w:pPr>
        <w:pStyle w:val="a3"/>
        <w:numPr>
          <w:ilvl w:val="0"/>
          <w:numId w:val="3"/>
        </w:numPr>
        <w:tabs>
          <w:tab w:val="left" w:pos="360"/>
          <w:tab w:val="left" w:pos="73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900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Төтенше жағдай режимiн қамтамасыз етуге арналған күштер мен құралдар</w:t>
      </w:r>
      <w:r w:rsidRPr="003C49F7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ды сипаттаңыз</w:t>
      </w:r>
    </w:p>
    <w:p w:rsidR="00FD25DA" w:rsidRPr="003C49F7" w:rsidRDefault="00FD25DA" w:rsidP="00BC04BC">
      <w:pPr>
        <w:pStyle w:val="a3"/>
        <w:numPr>
          <w:ilvl w:val="0"/>
          <w:numId w:val="3"/>
        </w:numPr>
        <w:tabs>
          <w:tab w:val="left" w:pos="360"/>
          <w:tab w:val="left" w:pos="73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49F7">
        <w:rPr>
          <w:rFonts w:ascii="Times New Roman" w:hAnsi="Times New Roman" w:cs="Times New Roman"/>
          <w:sz w:val="28"/>
          <w:szCs w:val="28"/>
          <w:lang w:val="kk-KZ"/>
        </w:rPr>
        <w:t>Төтенше жағдай кезіндегі жеке және заңды тұлғалардың құқықтары</w:t>
      </w:r>
    </w:p>
    <w:p w:rsidR="00FD25DA" w:rsidRPr="003C49F7" w:rsidRDefault="00FD25DA" w:rsidP="00BC04BC">
      <w:pPr>
        <w:pStyle w:val="a3"/>
        <w:numPr>
          <w:ilvl w:val="0"/>
          <w:numId w:val="3"/>
        </w:numPr>
        <w:tabs>
          <w:tab w:val="left" w:pos="360"/>
          <w:tab w:val="left" w:pos="73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49F7">
        <w:rPr>
          <w:rFonts w:ascii="Times New Roman" w:hAnsi="Times New Roman" w:cs="Times New Roman"/>
          <w:sz w:val="28"/>
          <w:szCs w:val="28"/>
          <w:lang w:val="kk-KZ"/>
        </w:rPr>
        <w:t>Төтенше жағдайлар режимін қамтамасыз етуді сипаттаңыз</w:t>
      </w:r>
    </w:p>
    <w:p w:rsidR="00FD25DA" w:rsidRPr="003C49F7" w:rsidRDefault="00FD25DA" w:rsidP="00BC04BC">
      <w:pPr>
        <w:pStyle w:val="a3"/>
        <w:numPr>
          <w:ilvl w:val="0"/>
          <w:numId w:val="3"/>
        </w:numPr>
        <w:tabs>
          <w:tab w:val="left" w:pos="360"/>
          <w:tab w:val="left" w:pos="73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49F7">
        <w:rPr>
          <w:rFonts w:ascii="Times New Roman" w:hAnsi="Times New Roman" w:cs="Times New Roman"/>
          <w:sz w:val="28"/>
          <w:szCs w:val="28"/>
          <w:lang w:val="kk-KZ"/>
        </w:rPr>
        <w:t>Төтенше жағдай кезінде қолданылатын шаралар мен уақытша шектеулерге сипаттама беріңіз</w:t>
      </w:r>
    </w:p>
    <w:p w:rsidR="00FD25DA" w:rsidRPr="003C49F7" w:rsidRDefault="00FD25DA" w:rsidP="00BC04BC">
      <w:pPr>
        <w:pStyle w:val="a3"/>
        <w:numPr>
          <w:ilvl w:val="0"/>
          <w:numId w:val="3"/>
        </w:numPr>
        <w:tabs>
          <w:tab w:val="left" w:pos="360"/>
          <w:tab w:val="left" w:pos="73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49F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Президентінің төтенше жағдайды енгізу туралы жарлығының мазмұны</w:t>
      </w:r>
    </w:p>
    <w:p w:rsidR="00FD25DA" w:rsidRPr="003C49F7" w:rsidRDefault="00FD25DA" w:rsidP="00BC04BC">
      <w:pPr>
        <w:pStyle w:val="a3"/>
        <w:numPr>
          <w:ilvl w:val="0"/>
          <w:numId w:val="3"/>
        </w:numPr>
        <w:tabs>
          <w:tab w:val="left" w:pos="360"/>
          <w:tab w:val="left" w:pos="73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49F7">
        <w:rPr>
          <w:rFonts w:ascii="Times New Roman" w:hAnsi="Times New Roman" w:cs="Times New Roman"/>
          <w:sz w:val="28"/>
          <w:szCs w:val="28"/>
          <w:lang w:val="kk-KZ"/>
        </w:rPr>
        <w:t>Төтенше жағдай енгізілген кезде қолданылатын негізгі шаралар мен уақытша шектеулер</w:t>
      </w:r>
    </w:p>
    <w:p w:rsidR="00FD25DA" w:rsidRPr="003C49F7" w:rsidRDefault="00FD25DA" w:rsidP="00BC04BC">
      <w:pPr>
        <w:pStyle w:val="a3"/>
        <w:numPr>
          <w:ilvl w:val="0"/>
          <w:numId w:val="3"/>
        </w:numPr>
        <w:tabs>
          <w:tab w:val="left" w:pos="360"/>
          <w:tab w:val="left" w:pos="73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49F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Төтенше жағдай енгiзiлген жергілікті жердiң комендантының өкілеттіліктері</w:t>
      </w:r>
    </w:p>
    <w:p w:rsidR="00FD25DA" w:rsidRPr="003C49F7" w:rsidRDefault="00FD25DA" w:rsidP="00BC04BC">
      <w:pPr>
        <w:pStyle w:val="a3"/>
        <w:numPr>
          <w:ilvl w:val="0"/>
          <w:numId w:val="3"/>
        </w:numPr>
        <w:tabs>
          <w:tab w:val="left" w:pos="360"/>
          <w:tab w:val="left" w:pos="73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49F7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Төтеншежағдайенгiзудiңшарттары, </w:t>
      </w:r>
      <w:proofErr w:type="spellStart"/>
      <w:r w:rsidRPr="003C49F7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негiздерi</w:t>
      </w:r>
      <w:proofErr w:type="spellEnd"/>
    </w:p>
    <w:p w:rsidR="00FD25DA" w:rsidRPr="003C49F7" w:rsidRDefault="00FD25DA" w:rsidP="00BC04BC">
      <w:pPr>
        <w:pStyle w:val="a3"/>
        <w:numPr>
          <w:ilvl w:val="0"/>
          <w:numId w:val="3"/>
        </w:numPr>
        <w:tabs>
          <w:tab w:val="left" w:pos="360"/>
          <w:tab w:val="left" w:pos="73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49F7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 </w:t>
      </w:r>
      <w:r w:rsidRPr="003C49F7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Әлеуметтік сипаттағы төтенше жағдайларды жою жөніндегі бірінші кезектегі іс-қимылдаы</w:t>
      </w:r>
    </w:p>
    <w:p w:rsidR="00FD25DA" w:rsidRPr="003C49F7" w:rsidRDefault="00FD25DA" w:rsidP="00BC04BC">
      <w:pPr>
        <w:pStyle w:val="a3"/>
        <w:numPr>
          <w:ilvl w:val="0"/>
          <w:numId w:val="3"/>
        </w:numPr>
        <w:tabs>
          <w:tab w:val="left" w:pos="360"/>
          <w:tab w:val="left" w:pos="73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49F7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Төтенше жағдай саласындағы мемлекеттік комиссияның негізгі міндеттері мен функциялары</w:t>
      </w:r>
    </w:p>
    <w:p w:rsidR="00717712" w:rsidRPr="003C49F7" w:rsidRDefault="00FD25DA" w:rsidP="00BC04BC">
      <w:pPr>
        <w:pStyle w:val="a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after="0" w:line="240" w:lineRule="auto"/>
        <w:ind w:left="0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49F7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Мемлекеттік органдардың әлеуметтік сипаттағы төтенше жағдайлардың алдын алу және оларды жою жөніндегі құзыреті</w:t>
      </w:r>
      <w:r w:rsidR="00717712" w:rsidRPr="003C49F7">
        <w:rPr>
          <w:rFonts w:ascii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.</w:t>
      </w:r>
    </w:p>
    <w:p w:rsidR="00326977" w:rsidRPr="003C49F7" w:rsidRDefault="00326977" w:rsidP="00BC04BC">
      <w:pPr>
        <w:pStyle w:val="a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after="0" w:line="240" w:lineRule="auto"/>
        <w:ind w:left="0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C49F7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Азаматтық қорғаудың мемлекеттік жүйесі</w:t>
      </w:r>
    </w:p>
    <w:p w:rsidR="00326977" w:rsidRPr="003C49F7" w:rsidRDefault="00326977" w:rsidP="00BC04BC">
      <w:pPr>
        <w:pStyle w:val="a3"/>
        <w:numPr>
          <w:ilvl w:val="0"/>
          <w:numId w:val="3"/>
        </w:numPr>
        <w:tabs>
          <w:tab w:val="left" w:pos="360"/>
          <w:tab w:val="left" w:pos="73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49F7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Азаматтық қорғаудың негізгі міндеттері мен қағидаттары</w:t>
      </w:r>
      <w:r w:rsidR="00B925A9" w:rsidRPr="003C49F7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туралы түсіндіріңіз</w:t>
      </w:r>
    </w:p>
    <w:p w:rsidR="00B925A9" w:rsidRPr="003C49F7" w:rsidRDefault="00B925A9" w:rsidP="00BC04BC">
      <w:pPr>
        <w:pStyle w:val="a3"/>
        <w:numPr>
          <w:ilvl w:val="0"/>
          <w:numId w:val="3"/>
        </w:numPr>
        <w:tabs>
          <w:tab w:val="left" w:pos="360"/>
          <w:tab w:val="left" w:pos="73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C49F7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Азаматтық қорғау саласындағы уәкілетті орган</w:t>
      </w:r>
    </w:p>
    <w:p w:rsidR="00326977" w:rsidRPr="003C49F7" w:rsidRDefault="00326977" w:rsidP="00BC04BC">
      <w:pPr>
        <w:pStyle w:val="a3"/>
        <w:numPr>
          <w:ilvl w:val="0"/>
          <w:numId w:val="3"/>
        </w:numPr>
        <w:tabs>
          <w:tab w:val="left" w:pos="360"/>
          <w:tab w:val="left" w:pos="73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3C49F7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Азаматтық қорғаныстың әскери бөлімдері және бейбіт уақыт пен соғыс уақытындағы олардың міндеттері</w:t>
      </w:r>
    </w:p>
    <w:p w:rsidR="00326977" w:rsidRPr="003C49F7" w:rsidRDefault="00326977" w:rsidP="00BC04BC">
      <w:pPr>
        <w:pStyle w:val="a3"/>
        <w:numPr>
          <w:ilvl w:val="0"/>
          <w:numId w:val="3"/>
        </w:numPr>
        <w:tabs>
          <w:tab w:val="left" w:pos="360"/>
          <w:tab w:val="left" w:pos="73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3C49F7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</w:rPr>
        <w:t>Авариялық-құтқару қызметтерi мен құралымдары</w:t>
      </w:r>
    </w:p>
    <w:p w:rsidR="00326977" w:rsidRPr="003C49F7" w:rsidRDefault="00326977" w:rsidP="00BC04BC">
      <w:pPr>
        <w:pStyle w:val="a3"/>
        <w:numPr>
          <w:ilvl w:val="0"/>
          <w:numId w:val="3"/>
        </w:numPr>
        <w:tabs>
          <w:tab w:val="left" w:pos="360"/>
          <w:tab w:val="left" w:pos="73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3C49F7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Азаматтық қорғау саласындағы мемлекеттік бақылау және қадағалау</w:t>
      </w:r>
    </w:p>
    <w:p w:rsidR="00326977" w:rsidRPr="003C49F7" w:rsidRDefault="00326977" w:rsidP="00BC04BC">
      <w:pPr>
        <w:pStyle w:val="a3"/>
        <w:numPr>
          <w:ilvl w:val="0"/>
          <w:numId w:val="3"/>
        </w:numPr>
        <w:tabs>
          <w:tab w:val="left" w:pos="360"/>
          <w:tab w:val="left" w:pos="73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3C49F7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Төтенше жағдайлардың алдын алу жөніндегі азаматтық қорғаудың жалпы іс-шаралары</w:t>
      </w:r>
    </w:p>
    <w:p w:rsidR="00FD25DA" w:rsidRPr="00BC04BC" w:rsidRDefault="00D51F8E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3C49F7">
        <w:rPr>
          <w:b w:val="0"/>
          <w:bCs w:val="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Азаматтық қорғау саласындағы  ғылыми зерттеулер, оқы</w:t>
      </w:r>
      <w:r w:rsidR="00B925A9" w:rsidRPr="003C49F7">
        <w:rPr>
          <w:b w:val="0"/>
          <w:bCs w:val="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ту, хабар беру және білімді наси</w:t>
      </w:r>
      <w:r w:rsidRPr="003C49F7">
        <w:rPr>
          <w:b w:val="0"/>
          <w:bCs w:val="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хаттау</w:t>
      </w:r>
    </w:p>
    <w:p w:rsidR="00326977" w:rsidRPr="003C49F7" w:rsidRDefault="00D51F8E" w:rsidP="00BC04BC">
      <w:pPr>
        <w:pStyle w:val="a3"/>
        <w:numPr>
          <w:ilvl w:val="0"/>
          <w:numId w:val="3"/>
        </w:numPr>
        <w:tabs>
          <w:tab w:val="left" w:pos="360"/>
          <w:tab w:val="left" w:pos="737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3C49F7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Табиғи және техногендік сипаттағы төтенше жағдайларды жою</w:t>
      </w:r>
      <w:r w:rsidR="00B925A9" w:rsidRPr="003C49F7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да</w:t>
      </w:r>
      <w:r w:rsidRPr="003C49F7">
        <w:rPr>
          <w:rFonts w:ascii="Times New Roman" w:hAnsi="Times New Roman" w:cs="Times New Roman"/>
          <w:bCs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азаматтық қорғаныстың мәртебесі</w:t>
      </w:r>
    </w:p>
    <w:p w:rsidR="00D51F8E" w:rsidRPr="003C49F7" w:rsidRDefault="00D51F8E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Мемлекеттiк</w:t>
      </w:r>
      <w:r w:rsidRPr="003C49F7">
        <w:rPr>
          <w:b w:val="0"/>
          <w:bCs w:val="0"/>
          <w:sz w:val="28"/>
          <w:szCs w:val="28"/>
          <w:lang w:val="kk-KZ"/>
        </w:rPr>
        <w:t xml:space="preserve"> емес өртке қарсы қызмет</w:t>
      </w:r>
    </w:p>
    <w:p w:rsidR="00717712" w:rsidRPr="003C49F7" w:rsidRDefault="00717712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Азаматтыққорғаудыңқұлақтандыружүйесі</w:t>
      </w:r>
    </w:p>
    <w:p w:rsidR="00717712" w:rsidRPr="003C49F7" w:rsidRDefault="00717712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Төтенше жағдайлардың алдын алу және оларды жою жөніндегі комиссиялар</w:t>
      </w:r>
    </w:p>
    <w:p w:rsidR="00717712" w:rsidRPr="003C49F7" w:rsidRDefault="00717712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Ведомствоныңбілім беру ұйымдары</w:t>
      </w:r>
    </w:p>
    <w:p w:rsidR="00717712" w:rsidRPr="003C49F7" w:rsidRDefault="00717712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Өнеркәсіптік қауіпсіздік саласындағы уәкілетті орган</w:t>
      </w:r>
    </w:p>
    <w:p w:rsidR="00A46333" w:rsidRPr="003C49F7" w:rsidRDefault="00A46333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Жергілікті өкілді және атқарушы органдардың азаматтық қорғау саласындағы құзыреті</w:t>
      </w:r>
    </w:p>
    <w:p w:rsidR="00A46333" w:rsidRPr="003C49F7" w:rsidRDefault="00A46333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lastRenderedPageBreak/>
        <w:t>Қазақстан Республикасы Қорғаныс министрлігінің азаматтық қорғау саласындағы құзыреті</w:t>
      </w:r>
    </w:p>
    <w:p w:rsidR="00A46333" w:rsidRPr="003C49F7" w:rsidRDefault="00A46333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1E1E1E"/>
          <w:sz w:val="28"/>
          <w:szCs w:val="28"/>
          <w:lang w:val="kk-KZ"/>
        </w:rPr>
        <w:t>Азаматтық қорғанысқа басшылық ету және басқару</w:t>
      </w:r>
    </w:p>
    <w:p w:rsidR="00A46333" w:rsidRPr="003C49F7" w:rsidRDefault="00A46333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1E1E1E"/>
          <w:sz w:val="28"/>
          <w:szCs w:val="28"/>
          <w:lang w:val="kk-KZ"/>
        </w:rPr>
        <w:t>Азаматтық қорғау қызметтері және күштері</w:t>
      </w:r>
    </w:p>
    <w:p w:rsidR="00A46333" w:rsidRPr="003C49F7" w:rsidRDefault="00A46333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1E1E1E"/>
          <w:sz w:val="28"/>
          <w:szCs w:val="28"/>
        </w:rPr>
        <w:t>Эвакуациялықіс-шаралар</w:t>
      </w:r>
    </w:p>
    <w:p w:rsidR="00A46333" w:rsidRPr="003C49F7" w:rsidRDefault="00A46333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1E1E1E"/>
          <w:sz w:val="28"/>
          <w:szCs w:val="28"/>
          <w:lang w:val="kk-KZ"/>
        </w:rPr>
        <w:t>Азаматтық қорғаныстың инженерлік-техникалық іс-шаралары</w:t>
      </w:r>
    </w:p>
    <w:p w:rsidR="00A46333" w:rsidRPr="003C49F7" w:rsidRDefault="00A46333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1E1E1E"/>
          <w:sz w:val="28"/>
          <w:szCs w:val="28"/>
        </w:rPr>
        <w:t>Азаматтыққорғанысобъектілері мен мүлкі</w:t>
      </w:r>
    </w:p>
    <w:p w:rsidR="00A46333" w:rsidRPr="003C49F7" w:rsidRDefault="00A46333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Мемлекеттiк комиссияның негiзгi мiндеттерi мен функциялары</w:t>
      </w:r>
    </w:p>
    <w:p w:rsidR="00A46333" w:rsidRPr="003C49F7" w:rsidRDefault="00A46333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1E1E1E"/>
          <w:sz w:val="28"/>
          <w:szCs w:val="28"/>
          <w:lang w:val="kk-KZ"/>
        </w:rPr>
        <w:t>Төтенше жағдай кезіндегі жеке және заңды тұлғалар, </w:t>
      </w:r>
      <w:r w:rsidRPr="003C49F7">
        <w:rPr>
          <w:b w:val="0"/>
          <w:bCs w:val="0"/>
          <w:color w:val="1E1E1E"/>
          <w:sz w:val="28"/>
          <w:szCs w:val="28"/>
          <w:lang w:val="kk-KZ"/>
        </w:rPr>
        <w:br/>
        <w:t>сондай-ақ лауазымды адамдар құқықтарының кепілдігі және</w:t>
      </w:r>
      <w:r w:rsidRPr="003C49F7">
        <w:rPr>
          <w:b w:val="0"/>
          <w:bCs w:val="0"/>
          <w:color w:val="1E1E1E"/>
          <w:sz w:val="28"/>
          <w:szCs w:val="28"/>
          <w:lang w:val="kk-KZ"/>
        </w:rPr>
        <w:br/>
        <w:t>олардың жауапкершіліг</w:t>
      </w:r>
    </w:p>
    <w:p w:rsidR="00A46333" w:rsidRPr="003C49F7" w:rsidRDefault="00A46333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Ұйымдардың азаматтық қорғау саласындағы құқықтары мен міндеттері</w:t>
      </w:r>
    </w:p>
    <w:p w:rsidR="00A46333" w:rsidRPr="003C49F7" w:rsidRDefault="00A46333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Жеке тұлғалардың азаматтық қорғау саласындағы құқықтары мен міндеттері</w:t>
      </w:r>
    </w:p>
    <w:p w:rsidR="00A46333" w:rsidRPr="003C49F7" w:rsidRDefault="00A46333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Азаматтық қорғанысқа басшылық және оны басқару</w:t>
      </w:r>
    </w:p>
    <w:p w:rsidR="00A46333" w:rsidRPr="003C49F7" w:rsidRDefault="00A46333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Қалаларды азаматтық қорғаныс бойынша топтарға жатқызу.Ұйымдарды азаматтық қорғаныс бойынша санаттарға жатқызу</w:t>
      </w:r>
    </w:p>
    <w:p w:rsidR="00A46333" w:rsidRPr="003C49F7" w:rsidRDefault="00A46333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Азаматтыққорғанысіс-шаралары</w:t>
      </w:r>
    </w:p>
    <w:p w:rsidR="00A46333" w:rsidRPr="003C49F7" w:rsidRDefault="00A46333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Азаматтыққорғанысобъектiлерi мен мүлкi</w:t>
      </w:r>
    </w:p>
    <w:p w:rsidR="00A46333" w:rsidRPr="003C49F7" w:rsidRDefault="00A46333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Уәкілеттіорганныңавиациясы</w:t>
      </w:r>
    </w:p>
    <w:p w:rsidR="00A46333" w:rsidRPr="003C49F7" w:rsidRDefault="00A46333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Авариялық-құтқару қызметтері мен құралымдарының қызметi</w:t>
      </w:r>
    </w:p>
    <w:p w:rsidR="00A46333" w:rsidRPr="003C49F7" w:rsidRDefault="00A46333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Авариялық-құтқару қызметтерін, құралымдарын және құтқарушыларды аттестаттау</w:t>
      </w:r>
    </w:p>
    <w:p w:rsidR="00A46333" w:rsidRPr="003C49F7" w:rsidRDefault="003C49F7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Авариялық-құтқару қызметтері мен құралымдарын жасақтау</w:t>
      </w:r>
    </w:p>
    <w:p w:rsidR="003C49F7" w:rsidRPr="003C49F7" w:rsidRDefault="003C49F7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Құтқарушылардыңқұқықтары</w:t>
      </w:r>
    </w:p>
    <w:p w:rsidR="003C49F7" w:rsidRPr="003C49F7" w:rsidRDefault="003C49F7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Өртқауіпсіздігісаласындағымемлекеттікбақылау</w:t>
      </w:r>
    </w:p>
    <w:p w:rsidR="003C49F7" w:rsidRPr="003C49F7" w:rsidRDefault="003C49F7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Өнеркәсіптікқауіпсіздіксаласындағымемлекеттікқадағалау</w:t>
      </w:r>
    </w:p>
    <w:p w:rsidR="003C49F7" w:rsidRPr="003C49F7" w:rsidRDefault="003C49F7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Төтенше жағдайлардың алдын алу жөніндегі азаматтық қорғаудың жалпы іс-шаралары</w:t>
      </w:r>
    </w:p>
    <w:p w:rsidR="003C49F7" w:rsidRPr="003C49F7" w:rsidRDefault="003C49F7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Төтенше жағдайлардың алдын алу жөніндегі азаматтық қорғау іс-шараларын орындау</w:t>
      </w:r>
    </w:p>
    <w:p w:rsidR="003C49F7" w:rsidRPr="003C49F7" w:rsidRDefault="003C49F7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Азаматтыққорғаусаласындағығылымизерттеулер</w:t>
      </w:r>
    </w:p>
    <w:p w:rsidR="003C49F7" w:rsidRPr="003C49F7" w:rsidRDefault="003C49F7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Азаматтыққорғаусаласындаоқыту</w:t>
      </w:r>
    </w:p>
    <w:p w:rsidR="003C49F7" w:rsidRPr="003C49F7" w:rsidRDefault="003C49F7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Азаматтық қорғау саласында хабар беру және білімді насихаттау</w:t>
      </w:r>
    </w:p>
    <w:p w:rsidR="003C49F7" w:rsidRPr="003C49F7" w:rsidRDefault="003C49F7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Табиғи және техногендік сипаттағы төтенше жағдайларды жою кезінде жүргізілетін іс-шаралар</w:t>
      </w:r>
    </w:p>
    <w:p w:rsidR="003C49F7" w:rsidRPr="003C49F7" w:rsidRDefault="003C49F7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Табиғи және техногендік сипаттағы төтенше жағдайларды жою кезінде авариялық-құтқару жұмыстары мен кезек күттірмейтін жұмыстарға басшылық</w:t>
      </w:r>
    </w:p>
    <w:p w:rsidR="003C49F7" w:rsidRPr="003C49F7" w:rsidRDefault="003C49F7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Авариялық-құтқару қызметтері мен құралымдарын төтенше жағдайларды жоюға тарту</w:t>
      </w:r>
    </w:p>
    <w:p w:rsidR="003C49F7" w:rsidRPr="003C49F7" w:rsidRDefault="003C49F7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Жеке және заңды тұлғаларға, қоршаған ортаға келтірілген зиянды (нұқсанды) өтеу</w:t>
      </w:r>
    </w:p>
    <w:p w:rsidR="003C49F7" w:rsidRPr="003C49F7" w:rsidRDefault="003C49F7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>Өрткеқарсыеріктіқұралымдар</w:t>
      </w:r>
    </w:p>
    <w:p w:rsidR="003C49F7" w:rsidRPr="003C49F7" w:rsidRDefault="003C49F7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lastRenderedPageBreak/>
        <w:t>Өнеркәсіптік қауіпсіздік саласындағы жұмыстарды жүргізу құқығына заңды тұлғаларды аттестаттау</w:t>
      </w:r>
    </w:p>
    <w:p w:rsidR="003C49F7" w:rsidRPr="003C49F7" w:rsidRDefault="003C49F7" w:rsidP="00BC04BC">
      <w:pPr>
        <w:pStyle w:val="3"/>
        <w:numPr>
          <w:ilvl w:val="0"/>
          <w:numId w:val="3"/>
        </w:numPr>
        <w:shd w:val="clear" w:color="auto" w:fill="FFFFFF"/>
        <w:tabs>
          <w:tab w:val="left" w:pos="360"/>
          <w:tab w:val="left" w:pos="7371"/>
        </w:tabs>
        <w:spacing w:before="0" w:beforeAutospacing="0" w:after="0" w:afterAutospacing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Оқу дабылдары және аварияларға қарсы жаттығулар</w:t>
      </w:r>
    </w:p>
    <w:sectPr w:rsidR="003C49F7" w:rsidRPr="003C49F7" w:rsidSect="00FD25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9E0"/>
    <w:multiLevelType w:val="hybridMultilevel"/>
    <w:tmpl w:val="59880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75FF"/>
    <w:multiLevelType w:val="hybridMultilevel"/>
    <w:tmpl w:val="3112E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33BED"/>
    <w:multiLevelType w:val="hybridMultilevel"/>
    <w:tmpl w:val="E38C3738"/>
    <w:lvl w:ilvl="0" w:tplc="BB9A78E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B36031"/>
    <w:multiLevelType w:val="hybridMultilevel"/>
    <w:tmpl w:val="CDB2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80224"/>
    <w:multiLevelType w:val="hybridMultilevel"/>
    <w:tmpl w:val="1A7EC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022AB"/>
    <w:multiLevelType w:val="hybridMultilevel"/>
    <w:tmpl w:val="898AE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977"/>
    <w:rsid w:val="00326977"/>
    <w:rsid w:val="003C49F7"/>
    <w:rsid w:val="00531900"/>
    <w:rsid w:val="00641313"/>
    <w:rsid w:val="00717712"/>
    <w:rsid w:val="0073660C"/>
    <w:rsid w:val="00985BEE"/>
    <w:rsid w:val="00A46333"/>
    <w:rsid w:val="00B925A9"/>
    <w:rsid w:val="00BC04BC"/>
    <w:rsid w:val="00BC6C77"/>
    <w:rsid w:val="00D51F8E"/>
    <w:rsid w:val="00FD2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0C"/>
  </w:style>
  <w:style w:type="paragraph" w:styleId="3">
    <w:name w:val="heading 3"/>
    <w:basedOn w:val="a"/>
    <w:link w:val="30"/>
    <w:uiPriority w:val="9"/>
    <w:qFormat/>
    <w:rsid w:val="003269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97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269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2021-09-16T16:06:00Z</dcterms:created>
  <dcterms:modified xsi:type="dcterms:W3CDTF">2021-09-16T16:06:00Z</dcterms:modified>
</cp:coreProperties>
</file>